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E74" w:rsidRDefault="00EA2E74" w:rsidP="00EA2E74">
      <w:pPr>
        <w:rPr>
          <w:rFonts w:ascii="Times New Roman" w:hAnsi="Times New Roman" w:cs="Times New Roman"/>
          <w:sz w:val="24"/>
          <w:szCs w:val="24"/>
        </w:rPr>
      </w:pPr>
      <w:r w:rsidRPr="00377385">
        <w:rPr>
          <w:rFonts w:asciiTheme="majorBidi" w:hAnsiTheme="majorBidi" w:cstheme="majorBidi"/>
          <w:noProof/>
          <w:sz w:val="36"/>
          <w:szCs w:val="36"/>
        </w:rPr>
        <mc:AlternateContent>
          <mc:Choice Requires="wps">
            <w:drawing>
              <wp:anchor distT="0" distB="0" distL="114300" distR="114300" simplePos="0" relativeHeight="251659264" behindDoc="0" locked="0" layoutInCell="1" allowOverlap="1" wp14:anchorId="7C492AE8" wp14:editId="1E000669">
                <wp:simplePos x="0" y="0"/>
                <wp:positionH relativeFrom="margin">
                  <wp:posOffset>0</wp:posOffset>
                </wp:positionH>
                <wp:positionV relativeFrom="paragraph">
                  <wp:posOffset>0</wp:posOffset>
                </wp:positionV>
                <wp:extent cx="6153150" cy="27527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6153150" cy="27527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A2E74" w:rsidRPr="00B101B2" w:rsidRDefault="00EA2E74" w:rsidP="00EA2E74">
                            <w:pPr>
                              <w:jc w:val="center"/>
                              <w:rPr>
                                <w:b/>
                                <w:bCs/>
                                <w:sz w:val="38"/>
                                <w:szCs w:val="38"/>
                              </w:rPr>
                            </w:pPr>
                            <w:r w:rsidRPr="00B101B2">
                              <w:rPr>
                                <w:b/>
                                <w:bCs/>
                                <w:sz w:val="38"/>
                                <w:szCs w:val="38"/>
                              </w:rPr>
                              <w:t xml:space="preserve">PAID ASSIGNMENT SERVICES are AVAIBLE </w:t>
                            </w:r>
                          </w:p>
                          <w:p w:rsidR="00EA2E74" w:rsidRPr="00B101B2" w:rsidRDefault="00EA2E74" w:rsidP="00EA2E74">
                            <w:pPr>
                              <w:pStyle w:val="ListParagraph"/>
                              <w:numPr>
                                <w:ilvl w:val="0"/>
                                <w:numId w:val="2"/>
                              </w:numPr>
                              <w:jc w:val="center"/>
                              <w:rPr>
                                <w:color w:val="FF0000"/>
                              </w:rPr>
                            </w:pPr>
                            <w:r w:rsidRPr="00B101B2">
                              <w:rPr>
                                <w:color w:val="FF0000"/>
                              </w:rPr>
                              <w:t>CS506</w:t>
                            </w:r>
                          </w:p>
                          <w:p w:rsidR="00EA2E74" w:rsidRPr="00B101B2" w:rsidRDefault="00EA2E74" w:rsidP="00EA2E74">
                            <w:pPr>
                              <w:pStyle w:val="ListParagraph"/>
                              <w:numPr>
                                <w:ilvl w:val="0"/>
                                <w:numId w:val="2"/>
                              </w:numPr>
                              <w:jc w:val="center"/>
                              <w:rPr>
                                <w:color w:val="FF0000"/>
                              </w:rPr>
                            </w:pPr>
                            <w:r w:rsidRPr="00B101B2">
                              <w:rPr>
                                <w:color w:val="FF0000"/>
                              </w:rPr>
                              <w:t>Cs411</w:t>
                            </w:r>
                          </w:p>
                          <w:p w:rsidR="00EA2E74" w:rsidRPr="00B101B2" w:rsidRDefault="00EA2E74" w:rsidP="00EA2E74">
                            <w:pPr>
                              <w:pStyle w:val="ListParagraph"/>
                              <w:numPr>
                                <w:ilvl w:val="0"/>
                                <w:numId w:val="2"/>
                              </w:numPr>
                              <w:jc w:val="center"/>
                              <w:rPr>
                                <w:color w:val="FF0000"/>
                              </w:rPr>
                            </w:pPr>
                            <w:r w:rsidRPr="00B101B2">
                              <w:rPr>
                                <w:color w:val="FF0000"/>
                              </w:rPr>
                              <w:t>CS403</w:t>
                            </w:r>
                          </w:p>
                          <w:p w:rsidR="00EA2E74" w:rsidRPr="00B101B2" w:rsidRDefault="00EA2E74" w:rsidP="00EA2E74">
                            <w:pPr>
                              <w:pStyle w:val="ListParagraph"/>
                              <w:numPr>
                                <w:ilvl w:val="0"/>
                                <w:numId w:val="2"/>
                              </w:numPr>
                              <w:jc w:val="center"/>
                              <w:rPr>
                                <w:color w:val="FF0000"/>
                              </w:rPr>
                            </w:pPr>
                            <w:r w:rsidRPr="00B101B2">
                              <w:rPr>
                                <w:color w:val="FF0000"/>
                              </w:rPr>
                              <w:t>CS504</w:t>
                            </w:r>
                          </w:p>
                          <w:p w:rsidR="00EA2E74" w:rsidRDefault="00EA2E74" w:rsidP="00EA2E74">
                            <w:pPr>
                              <w:pStyle w:val="ListParagraph"/>
                              <w:numPr>
                                <w:ilvl w:val="0"/>
                                <w:numId w:val="2"/>
                              </w:numPr>
                              <w:jc w:val="center"/>
                              <w:rPr>
                                <w:color w:val="FF0000"/>
                              </w:rPr>
                            </w:pPr>
                            <w:r w:rsidRPr="00B101B2">
                              <w:rPr>
                                <w:color w:val="FF0000"/>
                              </w:rPr>
                              <w:t>CS604</w:t>
                            </w:r>
                          </w:p>
                          <w:p w:rsidR="00EA2E74" w:rsidRDefault="00EA2E74" w:rsidP="00EA2E74">
                            <w:pPr>
                              <w:pStyle w:val="ListParagraph"/>
                              <w:rPr>
                                <w:color w:val="FF0000"/>
                                <w:sz w:val="56"/>
                                <w:szCs w:val="56"/>
                              </w:rPr>
                            </w:pPr>
                            <w:r w:rsidRPr="00B936A9">
                              <w:rPr>
                                <w:color w:val="FF0000"/>
                                <w:sz w:val="56"/>
                                <w:szCs w:val="56"/>
                              </w:rPr>
                              <w:t>0304-1659294</w:t>
                            </w:r>
                          </w:p>
                          <w:p w:rsidR="00EA2E74" w:rsidRPr="00B936A9" w:rsidRDefault="00EA2E74" w:rsidP="00EA2E74">
                            <w:pPr>
                              <w:pStyle w:val="ListParagraph"/>
                              <w:rPr>
                                <w:color w:val="FF0000"/>
                                <w:sz w:val="56"/>
                                <w:szCs w:val="56"/>
                              </w:rPr>
                            </w:pPr>
                            <w:r>
                              <w:rPr>
                                <w:color w:val="FF0000"/>
                                <w:sz w:val="56"/>
                                <w:szCs w:val="56"/>
                              </w:rPr>
                              <w:t>LMS HANDLING ALSO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492AE8" id="Rounded Rectangle 2" o:spid="_x0000_s1026" style="position:absolute;margin-left:0;margin-top:0;width:484.5pt;height:216.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" fillcolor="white [3201]" strokecolor="#70ad47 [3209]" strokeweight="1pt">
                <v:stroke joinstyle="miter"/>
                <v:textbox>
                  <w:txbxContent>
                    <w:p w:rsidR="00EA2E74" w:rsidRPr="00B101B2" w:rsidRDefault="00EA2E74" w:rsidP="00EA2E74">
                      <w:pPr>
                        <w:jc w:val="center"/>
                        <w:rPr>
                          <w:b/>
                          <w:bCs/>
                          <w:sz w:val="38"/>
                          <w:szCs w:val="38"/>
                        </w:rPr>
                      </w:pPr>
                      <w:r w:rsidRPr="00B101B2">
                        <w:rPr>
                          <w:b/>
                          <w:bCs/>
                          <w:sz w:val="38"/>
                          <w:szCs w:val="38"/>
                        </w:rPr>
                        <w:t xml:space="preserve">PAID ASSIGNMENT SERVICES are AVAIBLE </w:t>
                      </w:r>
                    </w:p>
                    <w:p w:rsidR="00EA2E74" w:rsidRPr="00B101B2" w:rsidRDefault="00EA2E74" w:rsidP="00EA2E74">
                      <w:pPr>
                        <w:pStyle w:val="ListParagraph"/>
                        <w:numPr>
                          <w:ilvl w:val="0"/>
                          <w:numId w:val="2"/>
                        </w:numPr>
                        <w:jc w:val="center"/>
                        <w:rPr>
                          <w:color w:val="FF0000"/>
                        </w:rPr>
                      </w:pPr>
                      <w:r w:rsidRPr="00B101B2">
                        <w:rPr>
                          <w:color w:val="FF0000"/>
                        </w:rPr>
                        <w:t>CS506</w:t>
                      </w:r>
                    </w:p>
                    <w:p w:rsidR="00EA2E74" w:rsidRPr="00B101B2" w:rsidRDefault="00EA2E74" w:rsidP="00EA2E74">
                      <w:pPr>
                        <w:pStyle w:val="ListParagraph"/>
                        <w:numPr>
                          <w:ilvl w:val="0"/>
                          <w:numId w:val="2"/>
                        </w:numPr>
                        <w:jc w:val="center"/>
                        <w:rPr>
                          <w:color w:val="FF0000"/>
                        </w:rPr>
                      </w:pPr>
                      <w:r w:rsidRPr="00B101B2">
                        <w:rPr>
                          <w:color w:val="FF0000"/>
                        </w:rPr>
                        <w:t>Cs411</w:t>
                      </w:r>
                    </w:p>
                    <w:p w:rsidR="00EA2E74" w:rsidRPr="00B101B2" w:rsidRDefault="00EA2E74" w:rsidP="00EA2E74">
                      <w:pPr>
                        <w:pStyle w:val="ListParagraph"/>
                        <w:numPr>
                          <w:ilvl w:val="0"/>
                          <w:numId w:val="2"/>
                        </w:numPr>
                        <w:jc w:val="center"/>
                        <w:rPr>
                          <w:color w:val="FF0000"/>
                        </w:rPr>
                      </w:pPr>
                      <w:r w:rsidRPr="00B101B2">
                        <w:rPr>
                          <w:color w:val="FF0000"/>
                        </w:rPr>
                        <w:t>CS403</w:t>
                      </w:r>
                    </w:p>
                    <w:p w:rsidR="00EA2E74" w:rsidRPr="00B101B2" w:rsidRDefault="00EA2E74" w:rsidP="00EA2E74">
                      <w:pPr>
                        <w:pStyle w:val="ListParagraph"/>
                        <w:numPr>
                          <w:ilvl w:val="0"/>
                          <w:numId w:val="2"/>
                        </w:numPr>
                        <w:jc w:val="center"/>
                        <w:rPr>
                          <w:color w:val="FF0000"/>
                        </w:rPr>
                      </w:pPr>
                      <w:r w:rsidRPr="00B101B2">
                        <w:rPr>
                          <w:color w:val="FF0000"/>
                        </w:rPr>
                        <w:t>CS504</w:t>
                      </w:r>
                    </w:p>
                    <w:p w:rsidR="00EA2E74" w:rsidRDefault="00EA2E74" w:rsidP="00EA2E74">
                      <w:pPr>
                        <w:pStyle w:val="ListParagraph"/>
                        <w:numPr>
                          <w:ilvl w:val="0"/>
                          <w:numId w:val="2"/>
                        </w:numPr>
                        <w:jc w:val="center"/>
                        <w:rPr>
                          <w:color w:val="FF0000"/>
                        </w:rPr>
                      </w:pPr>
                      <w:r w:rsidRPr="00B101B2">
                        <w:rPr>
                          <w:color w:val="FF0000"/>
                        </w:rPr>
                        <w:t>CS604</w:t>
                      </w:r>
                    </w:p>
                    <w:p w:rsidR="00EA2E74" w:rsidRDefault="00EA2E74" w:rsidP="00EA2E74">
                      <w:pPr>
                        <w:pStyle w:val="ListParagraph"/>
                        <w:rPr>
                          <w:color w:val="FF0000"/>
                          <w:sz w:val="56"/>
                          <w:szCs w:val="56"/>
                        </w:rPr>
                      </w:pPr>
                      <w:r w:rsidRPr="00B936A9">
                        <w:rPr>
                          <w:color w:val="FF0000"/>
                          <w:sz w:val="56"/>
                          <w:szCs w:val="56"/>
                        </w:rPr>
                        <w:t>0304-1659294</w:t>
                      </w:r>
                    </w:p>
                    <w:p w:rsidR="00EA2E74" w:rsidRPr="00B936A9" w:rsidRDefault="00EA2E74" w:rsidP="00EA2E74">
                      <w:pPr>
                        <w:pStyle w:val="ListParagraph"/>
                        <w:rPr>
                          <w:color w:val="FF0000"/>
                          <w:sz w:val="56"/>
                          <w:szCs w:val="56"/>
                        </w:rPr>
                      </w:pPr>
                      <w:r>
                        <w:rPr>
                          <w:color w:val="FF0000"/>
                          <w:sz w:val="56"/>
                          <w:szCs w:val="56"/>
                        </w:rPr>
                        <w:t>LMS HANDLING ALSO</w:t>
                      </w:r>
                    </w:p>
                  </w:txbxContent>
                </v:textbox>
                <w10:wrap anchorx="margin"/>
              </v:roundrect>
            </w:pict>
          </mc:Fallback>
        </mc:AlternateContent>
      </w: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Default="00EA2E74" w:rsidP="00EA2E74">
      <w:pPr>
        <w:rPr>
          <w:rFonts w:ascii="Times New Roman" w:hAnsi="Times New Roman" w:cs="Times New Roman"/>
          <w:sz w:val="24"/>
          <w:szCs w:val="24"/>
        </w:rPr>
      </w:pPr>
    </w:p>
    <w:p w:rsidR="00EA2E74" w:rsidRPr="00EA2E74" w:rsidRDefault="00EA2E74" w:rsidP="00EA2E74">
      <w:pPr>
        <w:rPr>
          <w:rFonts w:ascii="Times New Roman" w:hAnsi="Times New Roman" w:cs="Times New Roman"/>
          <w:b/>
          <w:sz w:val="24"/>
          <w:szCs w:val="24"/>
          <w:u w:val="single"/>
        </w:rPr>
      </w:pPr>
      <w:r w:rsidRPr="00EA2E74">
        <w:rPr>
          <w:rFonts w:ascii="Times New Roman" w:hAnsi="Times New Roman" w:cs="Times New Roman"/>
          <w:b/>
          <w:sz w:val="24"/>
          <w:szCs w:val="24"/>
          <w:u w:val="single"/>
        </w:rPr>
        <w:t>Question NO#1</w:t>
      </w:r>
    </w:p>
    <w:p w:rsidR="00EA2E74" w:rsidRPr="00EA2E74" w:rsidRDefault="00EA2E74" w:rsidP="00EA2E74">
      <w:pPr>
        <w:numPr>
          <w:ilvl w:val="0"/>
          <w:numId w:val="1"/>
        </w:numPr>
        <w:shd w:val="clear" w:color="auto" w:fill="FFFFFF"/>
        <w:spacing w:before="100" w:beforeAutospacing="1" w:after="100" w:afterAutospacing="1" w:line="240" w:lineRule="auto"/>
        <w:jc w:val="both"/>
        <w:outlineLvl w:val="2"/>
        <w:rPr>
          <w:rFonts w:ascii="Times New Roman" w:hAnsi="Times New Roman" w:cs="Times New Roman"/>
          <w:sz w:val="24"/>
          <w:szCs w:val="24"/>
        </w:rPr>
      </w:pPr>
      <w:r w:rsidRPr="00EA2E74">
        <w:rPr>
          <w:rFonts w:ascii="Times New Roman" w:hAnsi="Times New Roman" w:cs="Times New Roman"/>
          <w:sz w:val="24"/>
          <w:szCs w:val="24"/>
        </w:rPr>
        <w:t xml:space="preserve">Let us say that Mr. Omar drives a car where he used to drive by taking less mental stress. During the drive Mr. Omar wants to change the gear which is done automatically and effortlessly. </w:t>
      </w:r>
    </w:p>
    <w:p w:rsidR="00EA2E74" w:rsidRPr="00EA2E74" w:rsidRDefault="00EA2E74" w:rsidP="00EA2E74">
      <w:pPr>
        <w:shd w:val="clear" w:color="auto" w:fill="FFFFFF"/>
        <w:spacing w:before="100" w:beforeAutospacing="1" w:after="100" w:afterAutospacing="1"/>
        <w:ind w:left="720"/>
        <w:jc w:val="both"/>
        <w:outlineLvl w:val="2"/>
        <w:rPr>
          <w:rFonts w:ascii="Times New Roman" w:hAnsi="Times New Roman" w:cs="Times New Roman"/>
          <w:b/>
          <w:bCs/>
          <w:sz w:val="24"/>
          <w:szCs w:val="24"/>
        </w:rPr>
      </w:pPr>
      <w:r w:rsidRPr="00EA2E74">
        <w:rPr>
          <w:rFonts w:ascii="Times New Roman" w:hAnsi="Times New Roman" w:cs="Times New Roman"/>
          <w:b/>
          <w:bCs/>
          <w:sz w:val="24"/>
          <w:szCs w:val="24"/>
        </w:rPr>
        <w:t>Keeping in mind the cognition modes, what do you think that the above scenario falls in which cognition mode? And which phase is required to reach the stage where you can do actions effortlessly and automatically.</w:t>
      </w: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b/>
          <w:bCs/>
          <w:sz w:val="24"/>
          <w:szCs w:val="24"/>
          <w:u w:val="single"/>
        </w:rPr>
      </w:pPr>
      <w:r w:rsidRPr="00EA2E74">
        <w:rPr>
          <w:rFonts w:ascii="Times New Roman" w:hAnsi="Times New Roman" w:cs="Times New Roman"/>
          <w:b/>
          <w:bCs/>
          <w:sz w:val="24"/>
          <w:szCs w:val="24"/>
          <w:u w:val="single"/>
        </w:rPr>
        <w:t>Answer:</w:t>
      </w: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sz w:val="24"/>
          <w:szCs w:val="24"/>
        </w:rPr>
      </w:pPr>
      <w:r w:rsidRPr="00EA2E74">
        <w:rPr>
          <w:rFonts w:ascii="Times New Roman" w:hAnsi="Times New Roman" w:cs="Times New Roman"/>
          <w:bCs/>
          <w:sz w:val="24"/>
          <w:szCs w:val="24"/>
        </w:rPr>
        <w:t xml:space="preserve">                    Experiential Cognition Mode is suitable/best about above scenario. In which Phase NO#4 is required to reach the stage.</w:t>
      </w:r>
    </w:p>
    <w:p w:rsidR="00EA2E74" w:rsidRPr="00EA2E74" w:rsidRDefault="00EA2E74" w:rsidP="00EA2E74">
      <w:pPr>
        <w:pStyle w:val="ListParagraph"/>
        <w:numPr>
          <w:ilvl w:val="0"/>
          <w:numId w:val="1"/>
        </w:numPr>
        <w:shd w:val="clear" w:color="auto" w:fill="FFFFFF"/>
        <w:spacing w:before="100" w:beforeAutospacing="1" w:after="100" w:afterAutospacing="1" w:line="240" w:lineRule="auto"/>
        <w:jc w:val="both"/>
        <w:outlineLvl w:val="2"/>
        <w:rPr>
          <w:rFonts w:ascii="Times New Roman" w:hAnsi="Times New Roman" w:cs="Times New Roman"/>
          <w:sz w:val="24"/>
          <w:szCs w:val="24"/>
        </w:rPr>
      </w:pPr>
      <w:r w:rsidRPr="00EA2E74">
        <w:rPr>
          <w:rFonts w:ascii="Times New Roman" w:hAnsi="Times New Roman" w:cs="Times New Roman"/>
          <w:sz w:val="24"/>
          <w:szCs w:val="24"/>
        </w:rPr>
        <w:t>Consider that you are hired in an industry where the job involves research which require thinking, decision making and much more efforts to perform such duties.</w:t>
      </w:r>
    </w:p>
    <w:p w:rsidR="00EA2E74" w:rsidRPr="00EA2E74" w:rsidRDefault="00EA2E74" w:rsidP="00EA2E74">
      <w:pPr>
        <w:shd w:val="clear" w:color="auto" w:fill="FFFFFF"/>
        <w:spacing w:before="100" w:beforeAutospacing="1" w:after="100" w:afterAutospacing="1"/>
        <w:ind w:left="720"/>
        <w:jc w:val="both"/>
        <w:outlineLvl w:val="2"/>
        <w:rPr>
          <w:rFonts w:ascii="Times New Roman" w:hAnsi="Times New Roman" w:cs="Times New Roman"/>
          <w:b/>
          <w:bCs/>
          <w:sz w:val="24"/>
          <w:szCs w:val="24"/>
        </w:rPr>
      </w:pPr>
      <w:r w:rsidRPr="00EA2E74">
        <w:rPr>
          <w:rFonts w:ascii="Times New Roman" w:hAnsi="Times New Roman" w:cs="Times New Roman"/>
          <w:b/>
          <w:bCs/>
          <w:sz w:val="24"/>
          <w:szCs w:val="24"/>
        </w:rPr>
        <w:t>What do you think that the above scenario falls in which cognition mode?</w:t>
      </w: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bCs/>
          <w:sz w:val="24"/>
          <w:szCs w:val="24"/>
        </w:rPr>
      </w:pPr>
      <w:r w:rsidRPr="00EA2E74">
        <w:rPr>
          <w:rFonts w:ascii="Times New Roman" w:hAnsi="Times New Roman" w:cs="Times New Roman"/>
          <w:bCs/>
          <w:sz w:val="24"/>
          <w:szCs w:val="24"/>
        </w:rPr>
        <w:t>Answer:</w:t>
      </w:r>
    </w:p>
    <w:p w:rsidR="00EA2E74" w:rsidRDefault="00EA2E74" w:rsidP="00EA2E74">
      <w:pPr>
        <w:shd w:val="clear" w:color="auto" w:fill="FFFFFF"/>
        <w:spacing w:before="100" w:beforeAutospacing="1" w:after="100" w:afterAutospacing="1"/>
        <w:jc w:val="both"/>
        <w:outlineLvl w:val="2"/>
        <w:rPr>
          <w:rFonts w:ascii="Times New Roman" w:hAnsi="Times New Roman" w:cs="Times New Roman"/>
          <w:bCs/>
          <w:sz w:val="24"/>
          <w:szCs w:val="24"/>
        </w:rPr>
      </w:pPr>
      <w:r w:rsidRPr="00EA2E74">
        <w:rPr>
          <w:rFonts w:ascii="Times New Roman" w:hAnsi="Times New Roman" w:cs="Times New Roman"/>
          <w:bCs/>
          <w:sz w:val="24"/>
          <w:szCs w:val="24"/>
        </w:rPr>
        <w:t xml:space="preserve">                   Reflective Cognition Mode</w:t>
      </w:r>
      <w:r w:rsidRPr="00EA2E74">
        <w:rPr>
          <w:rFonts w:ascii="Times New Roman" w:hAnsi="Times New Roman" w:cs="Times New Roman"/>
          <w:b/>
          <w:bCs/>
          <w:sz w:val="24"/>
          <w:szCs w:val="24"/>
        </w:rPr>
        <w:t xml:space="preserve"> </w:t>
      </w:r>
      <w:r w:rsidRPr="00EA2E74">
        <w:rPr>
          <w:rFonts w:ascii="Times New Roman" w:hAnsi="Times New Roman" w:cs="Times New Roman"/>
          <w:bCs/>
          <w:sz w:val="24"/>
          <w:szCs w:val="24"/>
        </w:rPr>
        <w:t>is suitable/best about above scenario.</w:t>
      </w:r>
    </w:p>
    <w:p w:rsidR="00EA2E74" w:rsidRDefault="00EA2E74" w:rsidP="00EA2E74">
      <w:pPr>
        <w:shd w:val="clear" w:color="auto" w:fill="FFFFFF"/>
        <w:spacing w:before="100" w:beforeAutospacing="1" w:after="100" w:afterAutospacing="1"/>
        <w:jc w:val="both"/>
        <w:outlineLvl w:val="2"/>
        <w:rPr>
          <w:rFonts w:ascii="Times New Roman" w:hAnsi="Times New Roman" w:cs="Times New Roman"/>
          <w:bCs/>
          <w:sz w:val="24"/>
          <w:szCs w:val="24"/>
        </w:rPr>
      </w:pPr>
    </w:p>
    <w:p w:rsidR="00EA2E74" w:rsidRDefault="00EA2E74" w:rsidP="00EA2E74">
      <w:pPr>
        <w:shd w:val="clear" w:color="auto" w:fill="FFFFFF"/>
        <w:spacing w:before="100" w:beforeAutospacing="1" w:after="100" w:afterAutospacing="1"/>
        <w:jc w:val="both"/>
        <w:outlineLvl w:val="2"/>
        <w:rPr>
          <w:rFonts w:ascii="Times New Roman" w:hAnsi="Times New Roman" w:cs="Times New Roman"/>
          <w:bCs/>
          <w:sz w:val="24"/>
          <w:szCs w:val="24"/>
        </w:rPr>
      </w:pP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bCs/>
          <w:sz w:val="24"/>
          <w:szCs w:val="24"/>
        </w:rPr>
      </w:pP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b/>
          <w:bCs/>
          <w:sz w:val="24"/>
          <w:szCs w:val="24"/>
          <w:u w:val="single"/>
        </w:rPr>
      </w:pPr>
      <w:r w:rsidRPr="00EA2E74">
        <w:rPr>
          <w:rFonts w:ascii="Times New Roman" w:hAnsi="Times New Roman" w:cs="Times New Roman"/>
          <w:b/>
          <w:bCs/>
          <w:sz w:val="24"/>
          <w:szCs w:val="24"/>
          <w:u w:val="single"/>
        </w:rPr>
        <w:lastRenderedPageBreak/>
        <w:t>Question NO#2</w:t>
      </w: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sz w:val="24"/>
          <w:szCs w:val="24"/>
        </w:rPr>
      </w:pPr>
      <w:r w:rsidRPr="00EA2E74">
        <w:rPr>
          <w:rFonts w:ascii="Times New Roman" w:hAnsi="Times New Roman" w:cs="Times New Roman"/>
          <w:sz w:val="24"/>
          <w:szCs w:val="24"/>
        </w:rPr>
        <w:t xml:space="preserve">Consider that a man is watching a picture of a Black Horse. He receives an external stimulus from input channel. Man gains some information about the picture from external environment and stores it in the memory. Once the initial information is gained, it is compared with the memory and then stores it. Finally, upon perceiving and storing the information in memory Man says that the picture contains Black horse. Based on the information-processing model, cognition is conceptualized as a series of processing stages where perceptual, cognitive, motor processors are organized in relation to one another. </w:t>
      </w: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sz w:val="24"/>
          <w:szCs w:val="24"/>
        </w:rPr>
      </w:pPr>
      <w:r w:rsidRPr="00EA2E74">
        <w:rPr>
          <w:rFonts w:ascii="Times New Roman" w:hAnsi="Times New Roman" w:cs="Times New Roman"/>
          <w:sz w:val="24"/>
          <w:szCs w:val="24"/>
        </w:rPr>
        <w:t xml:space="preserve">You are required to identify and elaborate that which cognitive processes i.e. </w:t>
      </w:r>
      <w:r w:rsidRPr="00EA2E74">
        <w:rPr>
          <w:rFonts w:ascii="Times New Roman" w:hAnsi="Times New Roman" w:cs="Times New Roman"/>
          <w:b/>
          <w:sz w:val="24"/>
          <w:szCs w:val="24"/>
        </w:rPr>
        <w:t>Perceptual system</w:t>
      </w:r>
      <w:r w:rsidRPr="00EA2E74">
        <w:rPr>
          <w:rFonts w:ascii="Times New Roman" w:hAnsi="Times New Roman" w:cs="Times New Roman"/>
          <w:sz w:val="24"/>
          <w:szCs w:val="24"/>
        </w:rPr>
        <w:t xml:space="preserve">, </w:t>
      </w:r>
      <w:r w:rsidRPr="00EA2E74">
        <w:rPr>
          <w:rFonts w:ascii="Times New Roman" w:hAnsi="Times New Roman" w:cs="Times New Roman"/>
          <w:b/>
          <w:sz w:val="24"/>
          <w:szCs w:val="24"/>
        </w:rPr>
        <w:t>Cognitive system</w:t>
      </w:r>
      <w:r w:rsidRPr="00EA2E74">
        <w:rPr>
          <w:rFonts w:ascii="Times New Roman" w:hAnsi="Times New Roman" w:cs="Times New Roman"/>
          <w:sz w:val="24"/>
          <w:szCs w:val="24"/>
        </w:rPr>
        <w:t xml:space="preserve">, and </w:t>
      </w:r>
      <w:r w:rsidRPr="00EA2E74">
        <w:rPr>
          <w:rFonts w:ascii="Times New Roman" w:hAnsi="Times New Roman" w:cs="Times New Roman"/>
          <w:b/>
          <w:sz w:val="24"/>
          <w:szCs w:val="24"/>
        </w:rPr>
        <w:t>motor system</w:t>
      </w:r>
      <w:r w:rsidRPr="00EA2E74">
        <w:rPr>
          <w:rFonts w:ascii="Times New Roman" w:hAnsi="Times New Roman" w:cs="Times New Roman"/>
          <w:sz w:val="24"/>
          <w:szCs w:val="24"/>
        </w:rPr>
        <w:t xml:space="preserve"> are involved when man interacts with the picture and also that which input channel is responsible in taking information to the brain.</w:t>
      </w:r>
    </w:p>
    <w:p w:rsidR="00EA2E74" w:rsidRPr="00EA2E74" w:rsidRDefault="00EA2E74" w:rsidP="00EA2E74">
      <w:pPr>
        <w:shd w:val="clear" w:color="auto" w:fill="FFFFFF"/>
        <w:spacing w:before="100" w:beforeAutospacing="1" w:after="100" w:afterAutospacing="1"/>
        <w:jc w:val="both"/>
        <w:outlineLvl w:val="2"/>
        <w:rPr>
          <w:rFonts w:ascii="Times New Roman" w:hAnsi="Times New Roman" w:cs="Times New Roman"/>
          <w:b/>
          <w:sz w:val="24"/>
          <w:szCs w:val="24"/>
          <w:u w:val="single"/>
        </w:rPr>
      </w:pPr>
      <w:r w:rsidRPr="00EA2E74">
        <w:rPr>
          <w:rFonts w:ascii="Times New Roman" w:hAnsi="Times New Roman" w:cs="Times New Roman"/>
          <w:b/>
          <w:sz w:val="24"/>
          <w:szCs w:val="24"/>
          <w:u w:val="single"/>
        </w:rPr>
        <w:t>Answer:</w:t>
      </w:r>
    </w:p>
    <w:p w:rsidR="00EA2E74" w:rsidRPr="00EA2E74" w:rsidRDefault="00EA2E74" w:rsidP="00EA2E74">
      <w:pPr>
        <w:shd w:val="clear" w:color="auto" w:fill="FFFFFF"/>
        <w:spacing w:before="100" w:beforeAutospacing="1" w:after="24" w:line="240" w:lineRule="auto"/>
        <w:rPr>
          <w:rFonts w:ascii="Times New Roman" w:eastAsia="Times New Roman" w:hAnsi="Times New Roman" w:cs="Times New Roman"/>
          <w:color w:val="202122"/>
          <w:sz w:val="24"/>
          <w:szCs w:val="24"/>
        </w:rPr>
      </w:pPr>
      <w:r w:rsidRPr="00EA2E74">
        <w:rPr>
          <w:rFonts w:ascii="Times New Roman" w:hAnsi="Times New Roman" w:cs="Times New Roman"/>
          <w:b/>
          <w:sz w:val="24"/>
          <w:szCs w:val="24"/>
        </w:rPr>
        <w:t xml:space="preserve">                   </w:t>
      </w:r>
      <w:r w:rsidRPr="00EA2E74">
        <w:rPr>
          <w:rFonts w:ascii="Times New Roman" w:hAnsi="Times New Roman" w:cs="Times New Roman"/>
          <w:sz w:val="24"/>
          <w:szCs w:val="24"/>
        </w:rPr>
        <w:t xml:space="preserve"> Perceptual system</w:t>
      </w:r>
      <w:r w:rsidRPr="00EA2E74">
        <w:rPr>
          <w:rFonts w:ascii="Times New Roman" w:hAnsi="Times New Roman" w:cs="Times New Roman"/>
          <w:color w:val="000000"/>
          <w:sz w:val="24"/>
          <w:szCs w:val="24"/>
        </w:rPr>
        <w:t xml:space="preserve"> </w:t>
      </w:r>
      <w:r w:rsidRPr="00EA2E74">
        <w:rPr>
          <w:rFonts w:ascii="Times New Roman" w:eastAsia="Times New Roman" w:hAnsi="Times New Roman" w:cs="Times New Roman"/>
          <w:color w:val="000000"/>
          <w:sz w:val="24"/>
          <w:szCs w:val="24"/>
        </w:rPr>
        <w:t>is</w:t>
      </w:r>
      <w:r w:rsidRPr="00EA2E74">
        <w:rPr>
          <w:rFonts w:ascii="Times New Roman" w:hAnsi="Times New Roman" w:cs="Times New Roman"/>
          <w:sz w:val="24"/>
          <w:szCs w:val="24"/>
        </w:rPr>
        <w:t xml:space="preserve"> containing primarily visual, auditory, olfactory system, somatosensory system, kinesthetic input that is, picture, sounds, feeling and a man-made meter etc.</w:t>
      </w:r>
      <w:bookmarkStart w:id="0" w:name="_GoBack"/>
      <w:bookmarkEnd w:id="0"/>
    </w:p>
    <w:p w:rsidR="00EA2E74" w:rsidRPr="00EA2E74" w:rsidRDefault="00EA2E74" w:rsidP="00EA2E74">
      <w:pPr>
        <w:rPr>
          <w:rFonts w:ascii="Times New Roman" w:hAnsi="Times New Roman" w:cs="Times New Roman"/>
          <w:sz w:val="24"/>
          <w:szCs w:val="24"/>
        </w:rPr>
      </w:pPr>
    </w:p>
    <w:p w:rsidR="00CC64F6" w:rsidRPr="00EA2E74" w:rsidRDefault="00CC64F6">
      <w:pPr>
        <w:rPr>
          <w:rFonts w:ascii="Times New Roman" w:hAnsi="Times New Roman" w:cs="Times New Roman"/>
          <w:sz w:val="24"/>
          <w:szCs w:val="24"/>
        </w:rPr>
      </w:pPr>
    </w:p>
    <w:sectPr w:rsidR="00CC64F6" w:rsidRPr="00EA2E74" w:rsidSect="00EA2E7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B77" w:rsidRDefault="008C4B77" w:rsidP="00EA2E74">
      <w:pPr>
        <w:spacing w:after="0" w:line="240" w:lineRule="auto"/>
      </w:pPr>
      <w:r>
        <w:separator/>
      </w:r>
    </w:p>
  </w:endnote>
  <w:endnote w:type="continuationSeparator" w:id="0">
    <w:p w:rsidR="008C4B77" w:rsidRDefault="008C4B77" w:rsidP="00EA2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E74" w:rsidRDefault="00EA2E7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E74" w:rsidRDefault="00EA2E7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E74" w:rsidRDefault="00EA2E7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B77" w:rsidRDefault="008C4B77" w:rsidP="00EA2E74">
      <w:pPr>
        <w:spacing w:after="0" w:line="240" w:lineRule="auto"/>
      </w:pPr>
      <w:r>
        <w:separator/>
      </w:r>
    </w:p>
  </w:footnote>
  <w:footnote w:type="continuationSeparator" w:id="0">
    <w:p w:rsidR="008C4B77" w:rsidRDefault="008C4B77" w:rsidP="00EA2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E74" w:rsidRDefault="00EA2E7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248594" o:spid="_x0000_s2050" type="#_x0000_t136" style="position:absolute;margin-left:0;margin-top:0;width:589.1pt;height:70.65pt;rotation:315;z-index:-251655168;mso-position-horizontal:center;mso-position-horizontal-relative:margin;mso-position-vertical:center;mso-position-vertical-relative:margin" o:allowincell="f" fillcolor="#0d0d0d [3069]" stroked="f">
          <v:fill opacity=".5"/>
          <v:textpath style="font-family:&quot;Calibri&quot;;font-size:1pt" string="For More Visit: vulmshelp.com"/>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E74" w:rsidRPr="00EA2E74" w:rsidRDefault="00EA2E74" w:rsidP="00EA2E74">
    <w:pPr>
      <w:pStyle w:val="Header"/>
      <w:jc w:val="center"/>
      <w:rPr>
        <w:rFonts w:ascii="Times New Roman" w:hAnsi="Times New Roman" w:cs="Times New Roman"/>
        <w:b/>
        <w:sz w:val="56"/>
        <w:u w:val="single"/>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248595" o:spid="_x0000_s2051" type="#_x0000_t136" style="position:absolute;left:0;text-align:left;margin-left:0;margin-top:0;width:589.1pt;height:70.65pt;rotation:315;z-index:-251653120;mso-position-horizontal:center;mso-position-horizontal-relative:margin;mso-position-vertical:center;mso-position-vertical-relative:margin" o:allowincell="f" fillcolor="#0d0d0d [3069]" stroked="f">
          <v:fill opacity=".5"/>
          <v:textpath style="font-family:&quot;Calibri&quot;;font-size:1pt" string="For More Visit: vulmshelp.com"/>
        </v:shape>
      </w:pict>
    </w:r>
    <w:r w:rsidRPr="00EA2E74">
      <w:rPr>
        <w:rFonts w:ascii="Times New Roman" w:hAnsi="Times New Roman" w:cs="Times New Roman"/>
        <w:b/>
        <w:sz w:val="56"/>
        <w:u w:val="single"/>
      </w:rPr>
      <w:t>AL-JUNAID INSTITUTE OF GROUP</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E74" w:rsidRDefault="00EA2E7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248593" o:spid="_x0000_s2049" type="#_x0000_t136" style="position:absolute;margin-left:0;margin-top:0;width:589.1pt;height:70.65pt;rotation:315;z-index:-251657216;mso-position-horizontal:center;mso-position-horizontal-relative:margin;mso-position-vertical:center;mso-position-vertical-relative:margin" o:allowincell="f" fillcolor="#0d0d0d [3069]" stroked="f">
          <v:fill opacity=".5"/>
          <v:textpath style="font-family:&quot;Calibri&quot;;font-size:1pt" string="For More Visit: vulmshelp.com"/>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427EE"/>
    <w:multiLevelType w:val="hybridMultilevel"/>
    <w:tmpl w:val="30882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ED7422"/>
    <w:multiLevelType w:val="multilevel"/>
    <w:tmpl w:val="7FED742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74"/>
    <w:rsid w:val="008C4B77"/>
    <w:rsid w:val="00CC64F6"/>
    <w:rsid w:val="00EA2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F135AC4"/>
  <w15:chartTrackingRefBased/>
  <w15:docId w15:val="{493431B7-DF4E-4D0E-ADD6-30674193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E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E74"/>
    <w:pPr>
      <w:ind w:left="720"/>
      <w:contextualSpacing/>
    </w:pPr>
  </w:style>
  <w:style w:type="paragraph" w:styleId="Header">
    <w:name w:val="header"/>
    <w:basedOn w:val="Normal"/>
    <w:link w:val="HeaderChar"/>
    <w:uiPriority w:val="99"/>
    <w:unhideWhenUsed/>
    <w:rsid w:val="00EA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E74"/>
  </w:style>
  <w:style w:type="paragraph" w:styleId="Footer">
    <w:name w:val="footer"/>
    <w:basedOn w:val="Normal"/>
    <w:link w:val="FooterChar"/>
    <w:uiPriority w:val="99"/>
    <w:unhideWhenUsed/>
    <w:rsid w:val="00EA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Junaid</dc:creator>
  <cp:keywords/>
  <dc:description/>
  <cp:lastModifiedBy>Muhammad Junaid</cp:lastModifiedBy>
  <cp:revision>1</cp:revision>
  <dcterms:created xsi:type="dcterms:W3CDTF">2021-12-06T13:23:00Z</dcterms:created>
  <dcterms:modified xsi:type="dcterms:W3CDTF">2021-12-06T13:25:00Z</dcterms:modified>
</cp:coreProperties>
</file>